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CBA89" w14:textId="44B5E688" w:rsidR="00496F5F" w:rsidRDefault="00BD1964" w:rsidP="00DF4510">
      <w:r>
        <w:t xml:space="preserve">NATJEČAJ ZA ZASNIVANJE RADNOG ODNOSA NA RADNO MJESTO: </w:t>
      </w:r>
    </w:p>
    <w:p w14:paraId="344710A0" w14:textId="58D5B1CA" w:rsidR="00496F5F" w:rsidRPr="00496F5F" w:rsidRDefault="00E02F5C" w:rsidP="00DF4510">
      <w:pPr>
        <w:rPr>
          <w:b/>
          <w:bCs/>
        </w:rPr>
      </w:pPr>
      <w:r w:rsidRPr="00496F5F">
        <w:rPr>
          <w:b/>
          <w:bCs/>
        </w:rPr>
        <w:t>VODITELJ POSLOVA UPRAVLJANJA LJUDSKIM RESURSIMA (M/Ž)</w:t>
      </w:r>
    </w:p>
    <w:p w14:paraId="72899B7B" w14:textId="77777777" w:rsidR="00E02F5C" w:rsidRDefault="00E02F5C" w:rsidP="00DF4510">
      <w:pPr>
        <w:rPr>
          <w:b/>
          <w:bCs/>
        </w:rPr>
      </w:pPr>
    </w:p>
    <w:p w14:paraId="5B4FBAE0" w14:textId="19126A6D" w:rsidR="00496F5F" w:rsidRPr="00E02F5C" w:rsidRDefault="00496F5F" w:rsidP="00DF4510">
      <w:pPr>
        <w:rPr>
          <w:b/>
          <w:bCs/>
        </w:rPr>
      </w:pPr>
      <w:r w:rsidRPr="00E02F5C">
        <w:rPr>
          <w:b/>
          <w:bCs/>
        </w:rPr>
        <w:t>PRAVILA ZA TESTIRANJE</w:t>
      </w:r>
    </w:p>
    <w:p w14:paraId="4A4A9683" w14:textId="71DEBCC8" w:rsidR="00496F5F" w:rsidRDefault="00496F5F" w:rsidP="00DF4510">
      <w:r>
        <w:t>Mjesto</w:t>
      </w:r>
      <w:r w:rsidR="00BD1964">
        <w:t xml:space="preserve">, datum i </w:t>
      </w:r>
      <w:r>
        <w:t xml:space="preserve">vrijeme testiranja  te ostale informacije </w:t>
      </w:r>
      <w:r w:rsidR="00BD1964">
        <w:t xml:space="preserve"> s tim u </w:t>
      </w:r>
      <w:r>
        <w:t xml:space="preserve">vezi objavit </w:t>
      </w:r>
      <w:r w:rsidR="00BD1964">
        <w:t xml:space="preserve">će se </w:t>
      </w:r>
      <w:r>
        <w:t>najkasnije pet dana prije dana određenog za testiranje na www. vatrogasci.zagreb.hr</w:t>
      </w:r>
    </w:p>
    <w:p w14:paraId="47E95BEC" w14:textId="77777777" w:rsidR="00E02F5C" w:rsidRDefault="00E02F5C" w:rsidP="00DF4510">
      <w:pPr>
        <w:rPr>
          <w:b/>
          <w:bCs/>
        </w:rPr>
      </w:pPr>
    </w:p>
    <w:p w14:paraId="30416108" w14:textId="241EAD41" w:rsidR="00DF4510" w:rsidRPr="00E02F5C" w:rsidRDefault="00496F5F" w:rsidP="00DF4510">
      <w:pPr>
        <w:rPr>
          <w:b/>
          <w:bCs/>
        </w:rPr>
      </w:pPr>
      <w:r w:rsidRPr="00E02F5C">
        <w:rPr>
          <w:b/>
          <w:bCs/>
        </w:rPr>
        <w:t>POPIS PRAVNIH IZVORA ZA PROVJERU ZNANJA</w:t>
      </w:r>
    </w:p>
    <w:p w14:paraId="57344EEA" w14:textId="3EDC6EF2" w:rsidR="00DF4510" w:rsidRDefault="00DF4510" w:rsidP="00496F5F">
      <w:pPr>
        <w:pStyle w:val="Odlomakpopisa"/>
        <w:numPr>
          <w:ilvl w:val="0"/>
          <w:numId w:val="2"/>
        </w:numPr>
      </w:pPr>
      <w:r>
        <w:t xml:space="preserve">Zakon o radu  („Narodne novine“, br. 93/14, 127/17, 98/19, 151/22 . i 64/23.- Odluka USRH </w:t>
      </w:r>
    </w:p>
    <w:p w14:paraId="0CC44D23" w14:textId="7F80FA48" w:rsidR="00DF4510" w:rsidRDefault="00DF4510" w:rsidP="00496F5F">
      <w:pPr>
        <w:pStyle w:val="Odlomakpopisa"/>
        <w:numPr>
          <w:ilvl w:val="0"/>
          <w:numId w:val="2"/>
        </w:numPr>
      </w:pPr>
      <w:r>
        <w:t xml:space="preserve">Zakon o ustanovama  („Narodne novine“, </w:t>
      </w:r>
      <w:r w:rsidR="00D612CD">
        <w:t>b</w:t>
      </w:r>
      <w:r w:rsidR="00496F5F">
        <w:t xml:space="preserve">r. </w:t>
      </w:r>
      <w:r>
        <w:t xml:space="preserve">76/93, 29/97.- </w:t>
      </w:r>
      <w:proofErr w:type="spellStart"/>
      <w:r>
        <w:t>ispr</w:t>
      </w:r>
      <w:proofErr w:type="spellEnd"/>
      <w:r>
        <w:t>., 47/09.-ispr., 35/08, 127/19. i 151/22.)</w:t>
      </w:r>
    </w:p>
    <w:p w14:paraId="61D0014B" w14:textId="322D9E78" w:rsidR="00DF4510" w:rsidRDefault="00DF4510" w:rsidP="00496F5F">
      <w:pPr>
        <w:pStyle w:val="Odlomakpopisa"/>
        <w:numPr>
          <w:ilvl w:val="0"/>
          <w:numId w:val="2"/>
        </w:numPr>
      </w:pPr>
      <w:r>
        <w:t>Zakon o vatrogastvu („Narodne novine“, br. 125/19, 114/22. i 153/23.)</w:t>
      </w:r>
    </w:p>
    <w:p w14:paraId="62213FE0" w14:textId="1E810BE3" w:rsidR="00BD1964" w:rsidRDefault="00BD1964" w:rsidP="00BD1964">
      <w:pPr>
        <w:pStyle w:val="Odlomakpopisa"/>
        <w:numPr>
          <w:ilvl w:val="0"/>
          <w:numId w:val="2"/>
        </w:numPr>
      </w:pPr>
      <w:r>
        <w:t>Zakon o mirovinskom osiguranju („Narodne novine“, br. 157/13, 151/14, 33/15, 93/15, 120/16, 18/18.</w:t>
      </w:r>
      <w:r w:rsidR="00101844">
        <w:t xml:space="preserve"> </w:t>
      </w:r>
      <w:r>
        <w:t>- Odluka Ustavnog suda RH, 62/18, 115/18, 102/19, 84/21. i 119/22.)</w:t>
      </w:r>
    </w:p>
    <w:p w14:paraId="2C7885F4" w14:textId="3E8EDEB0" w:rsidR="00F90FD7" w:rsidRDefault="00DF4510" w:rsidP="00496F5F">
      <w:pPr>
        <w:pStyle w:val="Odlomakpopisa"/>
        <w:numPr>
          <w:ilvl w:val="0"/>
          <w:numId w:val="2"/>
        </w:numPr>
      </w:pPr>
      <w:r>
        <w:t>Uredba o uredskom poslovanju („Narodne novine“, br.</w:t>
      </w:r>
      <w:r w:rsidR="00E02F5C">
        <w:t xml:space="preserve"> </w:t>
      </w:r>
      <w:r>
        <w:t>75/21.)</w:t>
      </w:r>
    </w:p>
    <w:p w14:paraId="475225E9" w14:textId="77777777" w:rsidR="00E02F5C" w:rsidRDefault="00E02F5C" w:rsidP="00DF4510">
      <w:pPr>
        <w:rPr>
          <w:b/>
          <w:bCs/>
        </w:rPr>
      </w:pPr>
    </w:p>
    <w:p w14:paraId="1B33C2FB" w14:textId="5E78473F" w:rsidR="00496F5F" w:rsidRPr="00E02F5C" w:rsidRDefault="00496F5F" w:rsidP="00DF4510">
      <w:pPr>
        <w:rPr>
          <w:b/>
          <w:bCs/>
        </w:rPr>
      </w:pPr>
      <w:r w:rsidRPr="00E02F5C">
        <w:rPr>
          <w:b/>
          <w:bCs/>
        </w:rPr>
        <w:t>OPIS POSLOVA</w:t>
      </w:r>
    </w:p>
    <w:p w14:paraId="44C89FF4" w14:textId="4A5361F4" w:rsidR="00496F5F" w:rsidRDefault="00496F5F" w:rsidP="00496F5F">
      <w:pPr>
        <w:pStyle w:val="Odlomakpopisa"/>
        <w:numPr>
          <w:ilvl w:val="0"/>
          <w:numId w:val="1"/>
        </w:numPr>
      </w:pPr>
      <w:r>
        <w:t>daje pravna mišljenja i savjete o primjeni zakona i drugih propisa te općih akata</w:t>
      </w:r>
    </w:p>
    <w:p w14:paraId="59A0C6E5" w14:textId="70D8DC57" w:rsidR="00496F5F" w:rsidRDefault="00496F5F" w:rsidP="00496F5F">
      <w:pPr>
        <w:pStyle w:val="Odlomakpopisa"/>
        <w:numPr>
          <w:ilvl w:val="0"/>
          <w:numId w:val="1"/>
        </w:numPr>
      </w:pPr>
      <w:r>
        <w:t>izrađuje opće i pojedinačne akte iz  djelokruga svoga rada</w:t>
      </w:r>
    </w:p>
    <w:p w14:paraId="573FEF39" w14:textId="2FB6AF7D" w:rsidR="00496F5F" w:rsidRDefault="00496F5F" w:rsidP="00496F5F">
      <w:pPr>
        <w:pStyle w:val="Odlomakpopisa"/>
        <w:numPr>
          <w:ilvl w:val="0"/>
          <w:numId w:val="1"/>
        </w:numPr>
      </w:pPr>
      <w:r>
        <w:t>priprema natječaje za zasnivanje radnog odnosa</w:t>
      </w:r>
    </w:p>
    <w:p w14:paraId="299E4E7A" w14:textId="70283C44" w:rsidR="00496F5F" w:rsidRDefault="00496F5F" w:rsidP="00496F5F">
      <w:pPr>
        <w:pStyle w:val="Odlomakpopisa"/>
        <w:numPr>
          <w:ilvl w:val="0"/>
          <w:numId w:val="1"/>
        </w:numPr>
      </w:pPr>
      <w:r>
        <w:t>obavlja sve poslove u vezi zasnivanja i prestanka radnog odnosa</w:t>
      </w:r>
    </w:p>
    <w:p w14:paraId="4361C2B3" w14:textId="6E4B72E1" w:rsidR="00496F5F" w:rsidRDefault="00496F5F" w:rsidP="00496F5F">
      <w:pPr>
        <w:pStyle w:val="Odlomakpopisa"/>
        <w:numPr>
          <w:ilvl w:val="0"/>
          <w:numId w:val="1"/>
        </w:numPr>
      </w:pPr>
      <w:r>
        <w:t xml:space="preserve">obavlja prijave, promjene i odjave s </w:t>
      </w:r>
      <w:r w:rsidR="00E02F5C">
        <w:t xml:space="preserve"> mirovinskog  i zdravstvenog osiguranja</w:t>
      </w:r>
    </w:p>
    <w:p w14:paraId="4501C8FD" w14:textId="04B6BFDD" w:rsidR="00E02F5C" w:rsidRDefault="00E02F5C" w:rsidP="00496F5F">
      <w:pPr>
        <w:pStyle w:val="Odlomakpopisa"/>
        <w:numPr>
          <w:ilvl w:val="0"/>
          <w:numId w:val="1"/>
        </w:numPr>
      </w:pPr>
      <w:r>
        <w:t>izrađuje pojedinačne akte o ostvarivanju zakonskih prava i prava utvrđenih kolektivnim ugovorom i opći</w:t>
      </w:r>
      <w:r w:rsidR="00D612CD">
        <w:t>m</w:t>
      </w:r>
      <w:r>
        <w:t xml:space="preserve"> ak</w:t>
      </w:r>
      <w:r w:rsidR="00D612CD">
        <w:t>tima</w:t>
      </w:r>
    </w:p>
    <w:p w14:paraId="66D55DB7" w14:textId="33C2AF4D" w:rsidR="00496F5F" w:rsidRDefault="00496F5F" w:rsidP="00496F5F">
      <w:pPr>
        <w:pStyle w:val="Odlomakpopisa"/>
        <w:numPr>
          <w:ilvl w:val="0"/>
          <w:numId w:val="1"/>
        </w:numPr>
      </w:pPr>
      <w:r>
        <w:t>vodi zakonom propisane evidencije iz radnih odnosa</w:t>
      </w:r>
    </w:p>
    <w:p w14:paraId="0E3FC3B4" w14:textId="526F4B2D" w:rsidR="00496F5F" w:rsidRDefault="00496F5F" w:rsidP="00496F5F">
      <w:pPr>
        <w:pStyle w:val="Odlomakpopisa"/>
        <w:numPr>
          <w:ilvl w:val="0"/>
          <w:numId w:val="1"/>
        </w:numPr>
      </w:pPr>
      <w:r>
        <w:t>surađuje s nadležnim tijelima  u vezi s ostvarivanjem prava iz radnog odnosa</w:t>
      </w:r>
    </w:p>
    <w:p w14:paraId="5281464C" w14:textId="77777777" w:rsidR="00E02F5C" w:rsidRDefault="00E02F5C" w:rsidP="00DF4510">
      <w:pPr>
        <w:rPr>
          <w:b/>
          <w:bCs/>
        </w:rPr>
      </w:pPr>
    </w:p>
    <w:p w14:paraId="345DC7B6" w14:textId="3585364F" w:rsidR="00496F5F" w:rsidRPr="00E02F5C" w:rsidRDefault="00E02F5C" w:rsidP="00DF4510">
      <w:pPr>
        <w:rPr>
          <w:b/>
          <w:bCs/>
        </w:rPr>
      </w:pPr>
      <w:r w:rsidRPr="00E02F5C">
        <w:rPr>
          <w:b/>
          <w:bCs/>
        </w:rPr>
        <w:t>OČEKIVANA PLAĆA</w:t>
      </w:r>
    </w:p>
    <w:p w14:paraId="035181A6" w14:textId="0BF18F58" w:rsidR="00E02F5C" w:rsidRDefault="00E02F5C" w:rsidP="00DF4510">
      <w:r>
        <w:t>U skladu s važećim kolektivnim ugovorom za zaposlene u Javnoj vatrogasnoj postrojbi grada Zagreba (Službeni glasnik grada Zagreba 40/22, 12/23, 4/24, 32/24, 1/25.i 2/25.)  očekivana bruto iznosi 3.100 EUR (za pet godina staža).</w:t>
      </w:r>
    </w:p>
    <w:sectPr w:rsidR="00E02F5C" w:rsidSect="00982C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76768"/>
    <w:multiLevelType w:val="hybridMultilevel"/>
    <w:tmpl w:val="8F261486"/>
    <w:lvl w:ilvl="0" w:tplc="51AA6288">
      <w:numFmt w:val="bullet"/>
      <w:lvlText w:val="˗"/>
      <w:lvlJc w:val="left"/>
      <w:pPr>
        <w:ind w:left="720" w:hanging="360"/>
      </w:pPr>
      <w:rPr>
        <w:rFonts w:ascii="Calibri" w:eastAsia="Arial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11BCE"/>
    <w:multiLevelType w:val="hybridMultilevel"/>
    <w:tmpl w:val="AD262D14"/>
    <w:lvl w:ilvl="0" w:tplc="51AA6288">
      <w:numFmt w:val="bullet"/>
      <w:lvlText w:val="˗"/>
      <w:lvlJc w:val="left"/>
      <w:pPr>
        <w:ind w:left="720" w:hanging="360"/>
      </w:pPr>
      <w:rPr>
        <w:rFonts w:ascii="Calibri" w:eastAsia="Arial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856612">
    <w:abstractNumId w:val="0"/>
  </w:num>
  <w:num w:numId="2" w16cid:durableId="649331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10"/>
    <w:rsid w:val="00101844"/>
    <w:rsid w:val="001464B0"/>
    <w:rsid w:val="0020607C"/>
    <w:rsid w:val="002C602B"/>
    <w:rsid w:val="00362940"/>
    <w:rsid w:val="00496F5F"/>
    <w:rsid w:val="00715F1D"/>
    <w:rsid w:val="00872738"/>
    <w:rsid w:val="00982C47"/>
    <w:rsid w:val="00BD1964"/>
    <w:rsid w:val="00D612CD"/>
    <w:rsid w:val="00DF4510"/>
    <w:rsid w:val="00E02F5C"/>
    <w:rsid w:val="00F9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EB65"/>
  <w15:chartTrackingRefBased/>
  <w15:docId w15:val="{80FC7CEB-C3DB-4504-B434-E7B3A2F2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F4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F4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F45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F4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F45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F4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F4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F4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F4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F4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F4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F45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F451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F451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F451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F451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F451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F451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F4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F4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F4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F4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F4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F451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F451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F451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F4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F451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F4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Kadrovska služba</dc:creator>
  <cp:keywords/>
  <dc:description/>
  <cp:lastModifiedBy>Kadrovska služba</cp:lastModifiedBy>
  <cp:revision>7</cp:revision>
  <dcterms:created xsi:type="dcterms:W3CDTF">2025-02-05T09:57:00Z</dcterms:created>
  <dcterms:modified xsi:type="dcterms:W3CDTF">2025-02-06T12:51:00Z</dcterms:modified>
</cp:coreProperties>
</file>